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C2" w:rsidRDefault="002B7BC2" w:rsidP="002B7BC2">
      <w:pPr>
        <w:spacing w:after="0"/>
      </w:pPr>
      <w:r>
        <w:rPr>
          <w:noProof/>
          <w:lang w:eastAsia="es-MX"/>
        </w:rPr>
        <w:drawing>
          <wp:inline distT="0" distB="0" distL="0" distR="0" wp14:anchorId="2280D66C" wp14:editId="43AEAB33">
            <wp:extent cx="1762963" cy="651052"/>
            <wp:effectExtent l="0" t="0" r="8890" b="0"/>
            <wp:docPr id="1" name="Imagen 1" descr="C:\Users\Propietario\Downloads\Logo sabinas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ownloads\Logo sabinas 2018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30" cy="6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C2" w:rsidRDefault="002B7BC2" w:rsidP="007F216E">
      <w:pPr>
        <w:spacing w:after="0"/>
        <w:jc w:val="center"/>
      </w:pPr>
    </w:p>
    <w:p w:rsidR="005774DE" w:rsidRPr="002B7BC2" w:rsidRDefault="007F216E" w:rsidP="007F216E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2B7BC2">
        <w:rPr>
          <w:rFonts w:ascii="Calibri" w:hAnsi="Calibri" w:cs="Arial"/>
          <w:b/>
          <w:sz w:val="32"/>
          <w:szCs w:val="32"/>
        </w:rPr>
        <w:t>Sabinas Hidalgo</w:t>
      </w:r>
    </w:p>
    <w:p w:rsidR="007F216E" w:rsidRPr="002B7BC2" w:rsidRDefault="007F216E" w:rsidP="007F216E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2B7BC2">
        <w:rPr>
          <w:rFonts w:ascii="Calibri" w:hAnsi="Calibri" w:cs="Arial"/>
          <w:b/>
          <w:sz w:val="32"/>
          <w:szCs w:val="32"/>
        </w:rPr>
        <w:t>Información de Interés Público</w:t>
      </w:r>
    </w:p>
    <w:p w:rsidR="007F216E" w:rsidRPr="002B7BC2" w:rsidRDefault="007F216E">
      <w:pPr>
        <w:rPr>
          <w:rFonts w:ascii="Calibri" w:hAnsi="Calibri"/>
        </w:rPr>
      </w:pPr>
    </w:p>
    <w:p w:rsidR="007F216E" w:rsidRDefault="007F216E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Secretaría de Desarrollo Económico</w:t>
      </w:r>
    </w:p>
    <w:p w:rsidR="007F216E" w:rsidRPr="002B7BC2" w:rsidRDefault="007F216E">
      <w:pPr>
        <w:rPr>
          <w:rFonts w:ascii="Calibri" w:hAnsi="Calibri" w:cs="Arial"/>
        </w:rPr>
      </w:pPr>
      <w:r w:rsidRPr="002B7BC2">
        <w:rPr>
          <w:rFonts w:ascii="Calibri" w:hAnsi="Calibri" w:cs="Arial"/>
        </w:rPr>
        <w:t>Asesorar y capacitar al sect</w:t>
      </w:r>
      <w:r w:rsidR="00FF0932" w:rsidRPr="002B7BC2">
        <w:rPr>
          <w:rFonts w:ascii="Calibri" w:hAnsi="Calibri" w:cs="Arial"/>
        </w:rPr>
        <w:t>or social y privado de las actividades económicas o en la ejecución de proyectos para mejorar la economía familiar.</w:t>
      </w:r>
    </w:p>
    <w:p w:rsidR="00FF0932" w:rsidRPr="002B7BC2" w:rsidRDefault="00574599">
      <w:pPr>
        <w:rPr>
          <w:rFonts w:ascii="Calibri" w:hAnsi="Calibri" w:cs="Arial"/>
        </w:rPr>
      </w:pPr>
      <w:r w:rsidRPr="002B7BC2">
        <w:rPr>
          <w:rFonts w:ascii="Calibri" w:hAnsi="Calibri" w:cs="Arial"/>
        </w:rPr>
        <w:t>Dirección de Desarrollo Rural</w:t>
      </w:r>
    </w:p>
    <w:p w:rsidR="00FF0932" w:rsidRPr="002B7BC2" w:rsidRDefault="00FF0932">
      <w:pPr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Se promueve los programas encaminados a apoyar la economía de los pequeños productores de del campo, gestiones, </w:t>
      </w:r>
      <w:r w:rsidR="00574599" w:rsidRPr="002B7BC2">
        <w:rPr>
          <w:rFonts w:ascii="Calibri" w:hAnsi="Calibri" w:cs="Arial"/>
        </w:rPr>
        <w:t>trámites</w:t>
      </w:r>
      <w:r w:rsidRPr="002B7BC2">
        <w:rPr>
          <w:rFonts w:ascii="Calibri" w:hAnsi="Calibri" w:cs="Arial"/>
        </w:rPr>
        <w:t>, como obtener o renovar su Unidad de Producción Pecuaria. (UPP)</w:t>
      </w:r>
    </w:p>
    <w:p w:rsidR="00574599" w:rsidRPr="002B7BC2" w:rsidRDefault="00FF0932">
      <w:pPr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Programa </w:t>
      </w:r>
      <w:r w:rsidR="00574599" w:rsidRPr="002B7BC2">
        <w:rPr>
          <w:rFonts w:ascii="Calibri" w:hAnsi="Calibri" w:cs="Arial"/>
        </w:rPr>
        <w:t>Comercialización</w:t>
      </w:r>
      <w:r w:rsidRPr="002B7BC2">
        <w:rPr>
          <w:rFonts w:ascii="Calibri" w:hAnsi="Calibri" w:cs="Arial"/>
        </w:rPr>
        <w:t xml:space="preserve"> de Pacas </w:t>
      </w:r>
      <w:r w:rsidR="00574599" w:rsidRPr="002B7BC2">
        <w:rPr>
          <w:rFonts w:ascii="Calibri" w:hAnsi="Calibri" w:cs="Arial"/>
        </w:rPr>
        <w:t>a pequeños productores (Programa Municipal), y programa de Huertos familiares.</w:t>
      </w:r>
    </w:p>
    <w:p w:rsidR="00574599" w:rsidRPr="00244A7F" w:rsidRDefault="00244A7F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Dirección de Fomento al empleo</w:t>
      </w:r>
    </w:p>
    <w:p w:rsidR="00574599" w:rsidRPr="002B7BC2" w:rsidRDefault="00574599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Brindar apoyo a las personas que buscan un empleo.</w:t>
      </w:r>
    </w:p>
    <w:p w:rsidR="00574599" w:rsidRPr="002B7BC2" w:rsidRDefault="00574599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A las empresas que buscan personal, se les apoya anunciando sus vacantes en la página en redes sociales.</w:t>
      </w:r>
    </w:p>
    <w:p w:rsidR="00574599" w:rsidRPr="002B7BC2" w:rsidRDefault="00574599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Apoyo informativo para las personas que necesitan hacer el trámite de citas para obtener su pasaporte mexicano.</w:t>
      </w:r>
    </w:p>
    <w:p w:rsidR="00574599" w:rsidRPr="002B7BC2" w:rsidRDefault="00574599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Apoyo para el trámite del R.F.C. de menores de edad.</w:t>
      </w:r>
    </w:p>
    <w:p w:rsidR="00574599" w:rsidRDefault="00574599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Secretaría de Servicios Primarios y Barrido Manual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1.- Recolección de basura en todas las colonias y comunidades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2.- Abastecimientos de agua potable en diferentes colonias y personas que la necesitan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3.- Riego de plazas, áreas verdes, camellones, bulevares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4.- Desagüe de fosa séptica en parques municipales y personas que lo necesitan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5.- Limpieza de calles principales y bulevares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6.- Limpieza (chapear) de laterales en entradas al municipio de carreteras federales y estatales</w:t>
      </w:r>
    </w:p>
    <w:p w:rsidR="00574599" w:rsidRPr="002B7BC2" w:rsidRDefault="00574599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7.- Control y mantenimiento en el relleno sanitario municipal</w:t>
      </w:r>
    </w:p>
    <w:p w:rsidR="00574599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Dirección de Ecología:</w:t>
      </w:r>
    </w:p>
    <w:p w:rsidR="00D1374C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1.- Limpieza de calles principales</w:t>
      </w:r>
    </w:p>
    <w:p w:rsidR="00D1374C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2.- Limpieza de plazas y áreas verdes</w:t>
      </w:r>
    </w:p>
    <w:p w:rsidR="00D1374C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3.- Limpieza y mantenimiento de camellones, bulevares, lotes baldíos, panteones municipales y apoyo con limpieza de panteones privados dependencias municipales educativas.</w:t>
      </w:r>
    </w:p>
    <w:p w:rsidR="00D1374C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4.- Recolección de ramas</w:t>
      </w:r>
    </w:p>
    <w:p w:rsidR="00D1374C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5.- Supervisión de lotes baldíos</w:t>
      </w:r>
    </w:p>
    <w:p w:rsidR="00D1374C" w:rsidRPr="002B7BC2" w:rsidRDefault="00D1374C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6.- Mantenimiento de los parques recreativos en nuestro municipio</w:t>
      </w:r>
    </w:p>
    <w:p w:rsidR="00D1374C" w:rsidRPr="002B7BC2" w:rsidRDefault="00D1374C" w:rsidP="00574599">
      <w:pPr>
        <w:jc w:val="both"/>
        <w:rPr>
          <w:rFonts w:ascii="Calibri" w:hAnsi="Calibri" w:cs="Arial"/>
        </w:rPr>
      </w:pPr>
    </w:p>
    <w:p w:rsidR="00D1374C" w:rsidRDefault="00D1374C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lastRenderedPageBreak/>
        <w:t>Secretaría de Desarrollo Urbano y Medio Ambiente</w:t>
      </w:r>
    </w:p>
    <w:p w:rsidR="00D1374C" w:rsidRPr="002B7BC2" w:rsidRDefault="00D1374C" w:rsidP="00574599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Trámites y servicios que presta la secretaría:</w:t>
      </w:r>
    </w:p>
    <w:p w:rsidR="00D1374C" w:rsidRPr="002B7BC2" w:rsidRDefault="00D1374C" w:rsidP="00574599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Asignación de numero exterior, requisitos para permiso de construcción, requisitos para licencia de uso de suelo, tramite para licencia de anuncios, subdivisión parcelación y/o fusión y ocupación de la vía pública (demolición, ocupación con estructuras, material, escombro, entre otras). </w:t>
      </w:r>
    </w:p>
    <w:p w:rsidR="00574599" w:rsidRPr="002B7BC2" w:rsidRDefault="006664A6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Dirección</w:t>
      </w:r>
      <w:r w:rsidR="00D1374C" w:rsidRPr="002B7BC2">
        <w:rPr>
          <w:rFonts w:ascii="Calibri" w:hAnsi="Calibri" w:cs="Arial"/>
          <w:sz w:val="28"/>
          <w:szCs w:val="28"/>
        </w:rPr>
        <w:t xml:space="preserve"> de </w:t>
      </w:r>
      <w:r w:rsidRPr="002B7BC2">
        <w:rPr>
          <w:rFonts w:ascii="Calibri" w:hAnsi="Calibri" w:cs="Arial"/>
          <w:sz w:val="28"/>
          <w:szCs w:val="28"/>
        </w:rPr>
        <w:t>Protección</w:t>
      </w:r>
      <w:r w:rsidR="00D1374C" w:rsidRPr="002B7BC2">
        <w:rPr>
          <w:rFonts w:ascii="Calibri" w:hAnsi="Calibri" w:cs="Arial"/>
          <w:sz w:val="28"/>
          <w:szCs w:val="28"/>
        </w:rPr>
        <w:t xml:space="preserve"> Civil</w:t>
      </w:r>
    </w:p>
    <w:p w:rsidR="00D1374C" w:rsidRPr="002B7BC2" w:rsidRDefault="00D1374C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Fomentar la cultura de la </w:t>
      </w:r>
      <w:r w:rsidR="006664A6" w:rsidRPr="002B7BC2">
        <w:rPr>
          <w:rFonts w:ascii="Calibri" w:hAnsi="Calibri" w:cs="Arial"/>
        </w:rPr>
        <w:t>Protección</w:t>
      </w:r>
      <w:r w:rsidRPr="002B7BC2">
        <w:rPr>
          <w:rFonts w:ascii="Calibri" w:hAnsi="Calibri" w:cs="Arial"/>
        </w:rPr>
        <w:t xml:space="preserve"> Civil en el ámbito escolar y laboral.</w:t>
      </w:r>
    </w:p>
    <w:p w:rsidR="00D1374C" w:rsidRPr="002B7BC2" w:rsidRDefault="00D1374C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Coordinar las unidades de emergencia a nivel municipal, estatal o federal en caso de una emergencia.</w:t>
      </w:r>
    </w:p>
    <w:p w:rsidR="00D1374C" w:rsidRPr="002B7BC2" w:rsidRDefault="00D1374C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Verificar los planes de protección civil de las empresas</w:t>
      </w:r>
    </w:p>
    <w:p w:rsidR="00D1374C" w:rsidRPr="002B7BC2" w:rsidRDefault="00D1374C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Verificar la implementación </w:t>
      </w:r>
      <w:r w:rsidR="006664A6" w:rsidRPr="002B7BC2">
        <w:rPr>
          <w:rFonts w:ascii="Calibri" w:hAnsi="Calibri" w:cs="Arial"/>
        </w:rPr>
        <w:t>de</w:t>
      </w:r>
      <w:r w:rsidRPr="002B7BC2">
        <w:rPr>
          <w:rFonts w:ascii="Calibri" w:hAnsi="Calibri" w:cs="Arial"/>
        </w:rPr>
        <w:t xml:space="preserve"> las unidades internas de protección civil de las empresas </w:t>
      </w:r>
      <w:r w:rsidR="006664A6" w:rsidRPr="002B7BC2">
        <w:rPr>
          <w:rFonts w:ascii="Calibri" w:hAnsi="Calibri" w:cs="Arial"/>
        </w:rPr>
        <w:t>en el</w:t>
      </w:r>
      <w:r w:rsidRPr="002B7BC2">
        <w:rPr>
          <w:rFonts w:ascii="Calibri" w:hAnsi="Calibri" w:cs="Arial"/>
        </w:rPr>
        <w:t xml:space="preserve"> municipio</w:t>
      </w:r>
      <w:r w:rsidR="006664A6" w:rsidRPr="002B7BC2">
        <w:rPr>
          <w:rFonts w:ascii="Calibri" w:hAnsi="Calibri" w:cs="Arial"/>
        </w:rPr>
        <w:t>.</w:t>
      </w:r>
    </w:p>
    <w:p w:rsidR="006664A6" w:rsidRPr="002B7BC2" w:rsidRDefault="006664A6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Apoyo en la población con traslados locales o municipales en la ambulancia.</w:t>
      </w:r>
    </w:p>
    <w:p w:rsidR="006664A6" w:rsidRPr="002B7BC2" w:rsidRDefault="006664A6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Liberar vialidad en caso de </w:t>
      </w:r>
      <w:proofErr w:type="gramStart"/>
      <w:r w:rsidRPr="002B7BC2">
        <w:rPr>
          <w:rFonts w:ascii="Calibri" w:hAnsi="Calibri" w:cs="Arial"/>
        </w:rPr>
        <w:t>caídas de ramas, animales bravos o muertos</w:t>
      </w:r>
      <w:proofErr w:type="gramEnd"/>
      <w:r w:rsidRPr="002B7BC2">
        <w:rPr>
          <w:rFonts w:ascii="Calibri" w:hAnsi="Calibri" w:cs="Arial"/>
        </w:rPr>
        <w:t>.</w:t>
      </w:r>
    </w:p>
    <w:p w:rsidR="006664A6" w:rsidRPr="002B7BC2" w:rsidRDefault="006664A6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Verificar de posibles riesgos que se vean en la vía pública.</w:t>
      </w:r>
    </w:p>
    <w:p w:rsidR="006664A6" w:rsidRPr="002B7BC2" w:rsidRDefault="006664A6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Apoyo a empresas o municipio en trabajos que represente algún riesgo.</w:t>
      </w:r>
    </w:p>
    <w:p w:rsidR="002B7BC2" w:rsidRPr="002B7BC2" w:rsidRDefault="006664A6" w:rsidP="00244A7F">
      <w:pPr>
        <w:spacing w:after="0"/>
        <w:rPr>
          <w:rFonts w:ascii="Calibri" w:hAnsi="Calibri" w:cs="Arial"/>
        </w:rPr>
      </w:pPr>
      <w:r w:rsidRPr="002B7BC2">
        <w:rPr>
          <w:rFonts w:ascii="Calibri" w:hAnsi="Calibri" w:cs="Arial"/>
        </w:rPr>
        <w:t>Dar ayuda vial a automovilistas que circulen en el municipio.</w:t>
      </w:r>
    </w:p>
    <w:p w:rsidR="006664A6" w:rsidRPr="002B7BC2" w:rsidRDefault="006664A6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Dirección de Gestoría Social</w:t>
      </w:r>
    </w:p>
    <w:p w:rsidR="006664A6" w:rsidRPr="002B7BC2" w:rsidRDefault="006664A6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Asesoría jurídica y orientación a los ciudadanos para la realización de sus diligencias.</w:t>
      </w:r>
    </w:p>
    <w:p w:rsidR="006664A6" w:rsidRPr="002B7BC2" w:rsidRDefault="006664A6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Resguardo de dinero en efectivo que se recibe por algún motivo de pensión alimenticia por parte del depositario, renta y adeudos, arrendador o deudor y a su vez dicho efectivo se le entrega en tiempo y forma al acreedor.</w:t>
      </w:r>
    </w:p>
    <w:p w:rsidR="006664A6" w:rsidRPr="002B7BC2" w:rsidRDefault="003A1EF1" w:rsidP="006664A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Tramite </w:t>
      </w:r>
      <w:r w:rsidR="006664A6" w:rsidRPr="002B7BC2">
        <w:rPr>
          <w:rFonts w:ascii="Calibri" w:hAnsi="Calibri" w:cs="Arial"/>
        </w:rPr>
        <w:t>de cartas solicitadas por los ciudadanos que necesiten cartas de identidad, concubinato, soltería, ingresos y dependientes económicos, residencia, manifestación, citatorios y esto previo al dicho que ellos refieren firmando con letra y puño, la narración de sus hechos.</w:t>
      </w:r>
    </w:p>
    <w:p w:rsidR="006664A6" w:rsidRDefault="006664A6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Apoyo de escritorio público para cuestiones de contratos y cesión de derechos.</w:t>
      </w:r>
    </w:p>
    <w:p w:rsidR="002B7BC2" w:rsidRPr="002B7BC2" w:rsidRDefault="002B7BC2" w:rsidP="006664A6">
      <w:pPr>
        <w:jc w:val="both"/>
        <w:rPr>
          <w:rFonts w:ascii="Calibri" w:hAnsi="Calibri" w:cs="Arial"/>
        </w:rPr>
      </w:pPr>
    </w:p>
    <w:p w:rsidR="004F37CF" w:rsidRPr="002B7BC2" w:rsidRDefault="004F37CF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DIF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Programa de pañales (entrega mensualmente)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Programa de despensa municipal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Comedor mixto (se llevan a personas a diferentes hospitales en el área metropolitana)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Farmacia (entrega de medicamento gratuito a personas vulnerables)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Cursos de repostería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Rehabilitación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Terapia de lenguaje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Terapia física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Casa del abuelo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Atención dental gratuita a adultos mayores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Atención de oftalmología  a adultos mayores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lastRenderedPageBreak/>
        <w:t>Eventos para adultos mayores (loterías, convivios, paseos)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Cursos de educación para la salud (primeros auxilios)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Funeraria Municipal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Apoyo con servicios funerarios gratuitos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Apoyo con terrenos de panteón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Cajas a bajo costo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Instituto de la Mujer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Atención psicológica gratuita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Atención legal gratuita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Casa de reposo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Atención y cuidado a adultos mayores que no tienen familia o que no pueden hacerse cargo de ellos.</w:t>
      </w:r>
    </w:p>
    <w:p w:rsidR="004F37CF" w:rsidRPr="002B7BC2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Guardería</w:t>
      </w:r>
    </w:p>
    <w:p w:rsidR="004F37CF" w:rsidRDefault="004F37CF" w:rsidP="006804B6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Atención y cuidado a niños menores de 10 meses a 5 años que sus padres tienen que trabajar.</w:t>
      </w:r>
    </w:p>
    <w:p w:rsidR="00832186" w:rsidRPr="002B7BC2" w:rsidRDefault="00832186" w:rsidP="006664A6">
      <w:pPr>
        <w:jc w:val="both"/>
        <w:rPr>
          <w:rFonts w:ascii="Calibri" w:hAnsi="Calibri" w:cs="Arial"/>
        </w:rPr>
      </w:pPr>
    </w:p>
    <w:p w:rsidR="004F37CF" w:rsidRDefault="004F37CF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</w:t>
      </w:r>
      <w:r w:rsidR="00C6294A" w:rsidRPr="002B7BC2">
        <w:rPr>
          <w:rFonts w:ascii="Calibri" w:hAnsi="Calibri" w:cs="Arial"/>
          <w:sz w:val="28"/>
          <w:szCs w:val="28"/>
        </w:rPr>
        <w:t>ecretaría de Desarrollo Social</w:t>
      </w:r>
    </w:p>
    <w:p w:rsidR="00C6294A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Dirección de Participación Ciudadana</w:t>
      </w:r>
    </w:p>
    <w:p w:rsidR="00C6294A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La creación de 49 comités comunitarios que están al tanto de las obras de gobierno federal, estatal y municipal que se llevan a cabo como son electrificación, agua potable, pavimentación, etc.</w:t>
      </w:r>
    </w:p>
    <w:p w:rsidR="00C6294A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A través de los presidentes de los </w:t>
      </w:r>
      <w:r w:rsidR="007A022B" w:rsidRPr="002B7BC2">
        <w:rPr>
          <w:rFonts w:ascii="Calibri" w:hAnsi="Calibri" w:cs="Arial"/>
        </w:rPr>
        <w:t>comités</w:t>
      </w:r>
      <w:r w:rsidRPr="002B7BC2">
        <w:rPr>
          <w:rFonts w:ascii="Calibri" w:hAnsi="Calibri" w:cs="Arial"/>
        </w:rPr>
        <w:t xml:space="preserve"> comunitarios se reciben quejas de la necesidad de servicios de cada colonia como son la falta de recolección de basura, bacheo, iluminación, vigilancia, etc. y a su vez los pasamos a cada dependencia.</w:t>
      </w:r>
    </w:p>
    <w:p w:rsidR="00C6294A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Se creó el consejo municipal de vecinos en el cual estará al tanto de las obras del municipio como son ampliación de vivienda, techos, pisos, baños, etc.</w:t>
      </w:r>
    </w:p>
    <w:p w:rsidR="00C6294A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Coordinar junto al municipio y el consejo municipal en la formación de comités de obras para que analicen y observen que las obras se lleven a cabo en tiempo y forma.</w:t>
      </w:r>
    </w:p>
    <w:p w:rsidR="00C6294A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Ayudar a los comités de obras y comunitarios en la revisión de las obras que se hagan en el tiempo reglamentado.</w:t>
      </w:r>
    </w:p>
    <w:p w:rsidR="00C6294A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Llenar, revisar y analizar las obras a realizar y enviar los formatos a la secretaría de bienestar con la firma de Obras Públicas, participación ciudadana y vecinos de las obras a realizar.</w:t>
      </w:r>
    </w:p>
    <w:p w:rsidR="00C6294A" w:rsidRDefault="00C6294A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Secretaría del Republicano Ayuntamiento</w:t>
      </w:r>
    </w:p>
    <w:p w:rsidR="002E1D38" w:rsidRPr="002B7BC2" w:rsidRDefault="00C6294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Brindar atención a la ciudadanía en los </w:t>
      </w:r>
      <w:r w:rsidR="002E1D38" w:rsidRPr="002B7BC2">
        <w:rPr>
          <w:rFonts w:ascii="Calibri" w:hAnsi="Calibri" w:cs="Arial"/>
        </w:rPr>
        <w:t>trámites</w:t>
      </w:r>
      <w:r w:rsidRPr="002B7BC2">
        <w:rPr>
          <w:rFonts w:ascii="Calibri" w:hAnsi="Calibri" w:cs="Arial"/>
        </w:rPr>
        <w:t xml:space="preserve"> que solicitan ante esta dependencia, los cuales son: car</w:t>
      </w:r>
      <w:r w:rsidR="002E1D38" w:rsidRPr="002B7BC2">
        <w:rPr>
          <w:rFonts w:ascii="Calibri" w:hAnsi="Calibri" w:cs="Arial"/>
        </w:rPr>
        <w:t>tas de residencia, de identidad, cartilla militar, así como también recibir y atender de manera oportuna las peticiones de los ciudadanos y dar seguimiento que requiera cada solicitud.</w:t>
      </w:r>
    </w:p>
    <w:p w:rsidR="002E1D38" w:rsidRPr="002B7BC2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Fomentar la participación ciudadana en los programas de Obras y Servicios Públicos por cooperación.</w:t>
      </w:r>
    </w:p>
    <w:p w:rsidR="002E1D38" w:rsidRPr="002B7BC2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Administrar el Archivo del Ayuntamiento y el Archivo Histórico Municipal.</w:t>
      </w:r>
    </w:p>
    <w:p w:rsidR="002E1D38" w:rsidRPr="002B7BC2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Vigilar  que todos los actos del Ayuntamiento se realicen en estricto apego a derecho.</w:t>
      </w:r>
    </w:p>
    <w:p w:rsidR="002E1D38" w:rsidRPr="002B7BC2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lastRenderedPageBreak/>
        <w:t xml:space="preserve">Elaborar y resguardar las Actas de las Sesiones Ordinarias, Extraordinarias y Solemnes del Honorable Cabildo, para después asentarlas en los libros correspondientes. </w:t>
      </w:r>
    </w:p>
    <w:p w:rsidR="002E1D38" w:rsidRDefault="002E1D38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Secretaría de Asuntos Jurídicos</w:t>
      </w:r>
    </w:p>
    <w:p w:rsidR="002E1D38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Tiene por objeto defender, realizar y asesorar los asuntos de carácter jurídico en todas sus modalidades dentro de los términos establecidos en la ley, orden en materia, respetando y salvaguardando siempre la seguridad jurídica del municipio y de todos los ciudadanos que soliciten el apoyo a la secretaría.</w:t>
      </w:r>
    </w:p>
    <w:p w:rsidR="002B7BC2" w:rsidRPr="002B7BC2" w:rsidRDefault="00A06CFA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Dirección</w:t>
      </w:r>
      <w:r w:rsidR="002E1D38" w:rsidRPr="002B7BC2">
        <w:rPr>
          <w:rFonts w:ascii="Calibri" w:hAnsi="Calibri" w:cs="Arial"/>
          <w:sz w:val="28"/>
          <w:szCs w:val="28"/>
        </w:rPr>
        <w:t xml:space="preserve"> de Asentamientos Humanos</w:t>
      </w:r>
    </w:p>
    <w:p w:rsidR="002E1D38" w:rsidRPr="002B7BC2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Se les brinda ayuda a las personas que viven en colonias irregulares a gestionar ante las dependencias estatales, su</w:t>
      </w:r>
      <w:r w:rsidR="00A06CFA" w:rsidRPr="002B7BC2">
        <w:rPr>
          <w:rFonts w:ascii="Calibri" w:hAnsi="Calibri" w:cs="Arial"/>
        </w:rPr>
        <w:t>s</w:t>
      </w:r>
      <w:r w:rsidRPr="002B7BC2">
        <w:rPr>
          <w:rFonts w:ascii="Calibri" w:hAnsi="Calibri" w:cs="Arial"/>
        </w:rPr>
        <w:t xml:space="preserve"> escrituras y en algunos casos a </w:t>
      </w:r>
      <w:r w:rsidR="00A06CFA" w:rsidRPr="002B7BC2">
        <w:rPr>
          <w:rFonts w:ascii="Calibri" w:hAnsi="Calibri" w:cs="Arial"/>
        </w:rPr>
        <w:t>obtener su Título de Propiedad.</w:t>
      </w:r>
    </w:p>
    <w:p w:rsidR="002B7BC2" w:rsidRPr="00832186" w:rsidRDefault="00A06CFA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Secretaría de Servicios Administrativos</w:t>
      </w:r>
    </w:p>
    <w:p w:rsidR="00A06CFA" w:rsidRPr="002B7BC2" w:rsidRDefault="00A06CF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Programa traslados a hospitales para los empleados de municipio, gestiona apoyos </w:t>
      </w:r>
      <w:r w:rsidR="00244A7F">
        <w:rPr>
          <w:rFonts w:ascii="Calibri" w:hAnsi="Calibri" w:cs="Arial"/>
        </w:rPr>
        <w:t>a institucion</w:t>
      </w:r>
      <w:r w:rsidRPr="002B7BC2">
        <w:rPr>
          <w:rFonts w:ascii="Calibri" w:hAnsi="Calibri" w:cs="Arial"/>
        </w:rPr>
        <w:t>es, clubes, iglesias, escuelas y ciudadanía en general para traslados a diferentes municipios del estado en forma gratuita.</w:t>
      </w:r>
    </w:p>
    <w:p w:rsidR="00A06CFA" w:rsidRDefault="00A06CFA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Maneja el registro de los lotes Sepulcrales y hace gestiones ante autoridades competentes para apoyos con lotes sepulcrales a la ciudadanía de escasos recursos que así lo soliciten.</w:t>
      </w:r>
    </w:p>
    <w:p w:rsidR="00832186" w:rsidRPr="002B7BC2" w:rsidRDefault="00A06CFA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S</w:t>
      </w:r>
      <w:r w:rsidR="00832186">
        <w:rPr>
          <w:rFonts w:ascii="Calibri" w:hAnsi="Calibri" w:cs="Arial"/>
          <w:sz w:val="28"/>
          <w:szCs w:val="28"/>
        </w:rPr>
        <w:t>ecretaría de Educación y Cultura</w:t>
      </w:r>
    </w:p>
    <w:p w:rsidR="00A06CFA" w:rsidRPr="002B7BC2" w:rsidRDefault="00A06CFA" w:rsidP="00D64939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La Secretaría de Educación y Cultura, organiza al año 8 izamientos, 3 desfiles y 4 guardias de honor, dentro del calendario cívico indicadas en la ley correspondiente en los meses señalados para tal efecto.</w:t>
      </w:r>
    </w:p>
    <w:p w:rsidR="00A06CFA" w:rsidRPr="002B7BC2" w:rsidRDefault="00A06CFA" w:rsidP="00D64939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El día 25 de julio de cada año, se otorga la “Medalla al Mérito Cívico </w:t>
      </w:r>
      <w:proofErr w:type="spellStart"/>
      <w:r w:rsidRPr="002B7BC2">
        <w:rPr>
          <w:rFonts w:ascii="Calibri" w:hAnsi="Calibri" w:cs="Arial"/>
        </w:rPr>
        <w:t>Sabinense</w:t>
      </w:r>
      <w:proofErr w:type="spellEnd"/>
      <w:r w:rsidRPr="002B7BC2">
        <w:rPr>
          <w:rFonts w:ascii="Calibri" w:hAnsi="Calibri" w:cs="Arial"/>
        </w:rPr>
        <w:t xml:space="preserve"> “Don Manuel M. García</w:t>
      </w:r>
      <w:r w:rsidR="00CE506F" w:rsidRPr="002B7BC2">
        <w:rPr>
          <w:rFonts w:ascii="Calibri" w:hAnsi="Calibri" w:cs="Arial"/>
        </w:rPr>
        <w:t>.</w:t>
      </w:r>
    </w:p>
    <w:p w:rsidR="00CE506F" w:rsidRPr="002B7BC2" w:rsidRDefault="00CE506F" w:rsidP="00D64939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Programa Bécalos con tu predial</w:t>
      </w:r>
    </w:p>
    <w:p w:rsidR="00CE506F" w:rsidRPr="002B7BC2" w:rsidRDefault="00CE506F" w:rsidP="00D64939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Se beca a nivel básico con paquete de útiles escolares, reembolso del pago de cuota interna para universidad, escuela Normal Pablo </w:t>
      </w:r>
      <w:proofErr w:type="spellStart"/>
      <w:r w:rsidRPr="002B7BC2">
        <w:rPr>
          <w:rFonts w:ascii="Calibri" w:hAnsi="Calibri" w:cs="Arial"/>
        </w:rPr>
        <w:t>Livas</w:t>
      </w:r>
      <w:proofErr w:type="spellEnd"/>
      <w:r w:rsidRPr="002B7BC2">
        <w:rPr>
          <w:rFonts w:ascii="Calibri" w:hAnsi="Calibri" w:cs="Arial"/>
        </w:rPr>
        <w:t xml:space="preserve">, </w:t>
      </w:r>
      <w:proofErr w:type="spellStart"/>
      <w:r w:rsidRPr="002B7BC2">
        <w:rPr>
          <w:rFonts w:ascii="Calibri" w:hAnsi="Calibri" w:cs="Arial"/>
        </w:rPr>
        <w:t>Tec</w:t>
      </w:r>
      <w:proofErr w:type="spellEnd"/>
      <w:r w:rsidRPr="002B7BC2">
        <w:rPr>
          <w:rFonts w:ascii="Calibri" w:hAnsi="Calibri" w:cs="Arial"/>
        </w:rPr>
        <w:t>. Mariano Escobedo y otras Instituciones de nivel superior, apoyo de cuota interna de posgrado Instituto superior de estudios integrales de Monterrey (ISEIM).</w:t>
      </w:r>
    </w:p>
    <w:p w:rsidR="00CE506F" w:rsidRPr="002B7BC2" w:rsidRDefault="00CE506F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Alquiler para la casa del estudiante (hombres y mujeres) en la ciudad de Monterrey, transporte foráneo de estudiantes a la Universidad Autónoma de Nuevo León, lunes y viernes.</w:t>
      </w:r>
    </w:p>
    <w:p w:rsidR="00CE506F" w:rsidRPr="00D64939" w:rsidRDefault="00753FF9" w:rsidP="006664A6">
      <w:pPr>
        <w:jc w:val="both"/>
        <w:rPr>
          <w:rFonts w:ascii="Calibri" w:hAnsi="Calibri" w:cs="Arial"/>
          <w:sz w:val="28"/>
          <w:szCs w:val="28"/>
        </w:rPr>
      </w:pPr>
      <w:r w:rsidRPr="00D64939">
        <w:rPr>
          <w:rFonts w:ascii="Calibri" w:hAnsi="Calibri" w:cs="Arial"/>
          <w:sz w:val="28"/>
          <w:szCs w:val="28"/>
        </w:rPr>
        <w:t>Dirección</w:t>
      </w:r>
      <w:r w:rsidR="00CE506F" w:rsidRPr="00D64939">
        <w:rPr>
          <w:rFonts w:ascii="Calibri" w:hAnsi="Calibri" w:cs="Arial"/>
          <w:sz w:val="28"/>
          <w:szCs w:val="28"/>
        </w:rPr>
        <w:t xml:space="preserve"> de Cultura y Eventos Sociales</w:t>
      </w:r>
    </w:p>
    <w:p w:rsidR="00CE506F" w:rsidRPr="002B7BC2" w:rsidRDefault="00CE506F" w:rsidP="00D64939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Certamen señorita Sabinas  (este año no se llevó a cabo por pandemia)</w:t>
      </w:r>
    </w:p>
    <w:p w:rsidR="00CE506F" w:rsidRPr="002B7BC2" w:rsidRDefault="00CE506F" w:rsidP="00D64939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Altar de muertos (en coordinación de DIF)</w:t>
      </w:r>
    </w:p>
    <w:p w:rsidR="00244A7F" w:rsidRDefault="00CE506F" w:rsidP="00244A7F">
      <w:pPr>
        <w:spacing w:after="0"/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Festival Internacional Santa Lucia edición 2020, en coordinación con CONARTE y el Gobierno Municipal</w:t>
      </w:r>
      <w:r w:rsidR="00753FF9" w:rsidRPr="002B7BC2">
        <w:rPr>
          <w:rFonts w:ascii="Calibri" w:hAnsi="Calibri" w:cs="Arial"/>
        </w:rPr>
        <w:t>, “L</w:t>
      </w:r>
      <w:r w:rsidRPr="002B7BC2">
        <w:rPr>
          <w:rFonts w:ascii="Calibri" w:hAnsi="Calibri" w:cs="Arial"/>
        </w:rPr>
        <w:t>a Mitotera</w:t>
      </w:r>
      <w:r w:rsidR="00753FF9" w:rsidRPr="002B7BC2">
        <w:rPr>
          <w:rFonts w:ascii="Calibri" w:hAnsi="Calibri" w:cs="Arial"/>
        </w:rPr>
        <w:t>”</w:t>
      </w:r>
      <w:r w:rsidRPr="002B7BC2">
        <w:rPr>
          <w:rFonts w:ascii="Calibri" w:hAnsi="Calibri" w:cs="Arial"/>
        </w:rPr>
        <w:t xml:space="preserve">, </w:t>
      </w:r>
      <w:r w:rsidR="00753FF9" w:rsidRPr="002B7BC2">
        <w:rPr>
          <w:rFonts w:ascii="Calibri" w:hAnsi="Calibri" w:cs="Arial"/>
        </w:rPr>
        <w:t>“</w:t>
      </w:r>
      <w:r w:rsidRPr="002B7BC2">
        <w:rPr>
          <w:rFonts w:ascii="Calibri" w:hAnsi="Calibri" w:cs="Arial"/>
        </w:rPr>
        <w:t>Cuenta Cuentos</w:t>
      </w:r>
      <w:r w:rsidR="00753FF9" w:rsidRPr="002B7BC2">
        <w:rPr>
          <w:rFonts w:ascii="Calibri" w:hAnsi="Calibri" w:cs="Arial"/>
        </w:rPr>
        <w:t>”</w:t>
      </w:r>
      <w:r w:rsidRPr="002B7BC2">
        <w:rPr>
          <w:rFonts w:ascii="Calibri" w:hAnsi="Calibri" w:cs="Arial"/>
        </w:rPr>
        <w:t xml:space="preserve"> y </w:t>
      </w:r>
      <w:r w:rsidR="00753FF9" w:rsidRPr="002B7BC2">
        <w:rPr>
          <w:rFonts w:ascii="Calibri" w:hAnsi="Calibri" w:cs="Arial"/>
        </w:rPr>
        <w:t>“</w:t>
      </w:r>
      <w:r w:rsidRPr="002B7BC2">
        <w:rPr>
          <w:rFonts w:ascii="Calibri" w:hAnsi="Calibri" w:cs="Arial"/>
        </w:rPr>
        <w:t xml:space="preserve">Cine Móvil </w:t>
      </w:r>
      <w:proofErr w:type="spellStart"/>
      <w:r w:rsidRPr="002B7BC2">
        <w:rPr>
          <w:rFonts w:ascii="Calibri" w:hAnsi="Calibri" w:cs="Arial"/>
        </w:rPr>
        <w:t>Toto</w:t>
      </w:r>
      <w:proofErr w:type="spellEnd"/>
      <w:r w:rsidR="00753FF9" w:rsidRPr="002B7BC2">
        <w:rPr>
          <w:rFonts w:ascii="Calibri" w:hAnsi="Calibri" w:cs="Arial"/>
        </w:rPr>
        <w:t>”.</w:t>
      </w:r>
    </w:p>
    <w:p w:rsidR="00244A7F" w:rsidRDefault="00244A7F" w:rsidP="00244A7F">
      <w:pPr>
        <w:spacing w:after="0"/>
        <w:jc w:val="both"/>
        <w:rPr>
          <w:rFonts w:ascii="Calibri" w:hAnsi="Calibri" w:cs="Arial"/>
        </w:rPr>
      </w:pPr>
    </w:p>
    <w:p w:rsidR="00244A7F" w:rsidRDefault="00244A7F" w:rsidP="00244A7F">
      <w:pPr>
        <w:spacing w:after="0"/>
        <w:jc w:val="both"/>
        <w:rPr>
          <w:rFonts w:ascii="Calibri" w:hAnsi="Calibri" w:cs="Arial"/>
        </w:rPr>
      </w:pPr>
    </w:p>
    <w:p w:rsidR="00096261" w:rsidRDefault="00096261" w:rsidP="00244A7F">
      <w:pPr>
        <w:spacing w:after="0"/>
        <w:jc w:val="both"/>
        <w:rPr>
          <w:rFonts w:ascii="Calibri" w:hAnsi="Calibri" w:cs="Arial"/>
          <w:sz w:val="28"/>
          <w:szCs w:val="28"/>
        </w:rPr>
      </w:pPr>
    </w:p>
    <w:p w:rsidR="00096261" w:rsidRDefault="00096261" w:rsidP="00244A7F">
      <w:pPr>
        <w:spacing w:after="0"/>
        <w:jc w:val="both"/>
        <w:rPr>
          <w:rFonts w:ascii="Calibri" w:hAnsi="Calibri" w:cs="Arial"/>
          <w:sz w:val="28"/>
          <w:szCs w:val="28"/>
        </w:rPr>
      </w:pPr>
    </w:p>
    <w:p w:rsidR="00753FF9" w:rsidRPr="00244A7F" w:rsidRDefault="00753FF9" w:rsidP="00244A7F">
      <w:pPr>
        <w:spacing w:after="0"/>
        <w:jc w:val="both"/>
        <w:rPr>
          <w:rFonts w:ascii="Calibri" w:hAnsi="Calibri" w:cs="Arial"/>
        </w:rPr>
      </w:pPr>
      <w:bookmarkStart w:id="0" w:name="_GoBack"/>
      <w:bookmarkEnd w:id="0"/>
      <w:r w:rsidRPr="00D64939">
        <w:rPr>
          <w:rFonts w:ascii="Calibri" w:hAnsi="Calibri" w:cs="Arial"/>
          <w:sz w:val="28"/>
          <w:szCs w:val="28"/>
        </w:rPr>
        <w:lastRenderedPageBreak/>
        <w:t>Museo de Historia Regional</w:t>
      </w:r>
    </w:p>
    <w:p w:rsidR="00753FF9" w:rsidRPr="002B7BC2" w:rsidRDefault="00753FF9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Visitas guiadas a instituciones educativas, recorridos e información a los visitantes, entrega de trípticos de información acerca del museo a personas que transitan por nuestro municipio e instituciones diversas.</w:t>
      </w:r>
    </w:p>
    <w:p w:rsidR="00753FF9" w:rsidRPr="00D64939" w:rsidRDefault="00753FF9" w:rsidP="006664A6">
      <w:pPr>
        <w:jc w:val="both"/>
        <w:rPr>
          <w:rFonts w:ascii="Calibri" w:hAnsi="Calibri" w:cs="Arial"/>
          <w:sz w:val="28"/>
          <w:szCs w:val="28"/>
        </w:rPr>
      </w:pPr>
      <w:r w:rsidRPr="00D64939">
        <w:rPr>
          <w:rFonts w:ascii="Calibri" w:hAnsi="Calibri" w:cs="Arial"/>
          <w:sz w:val="28"/>
          <w:szCs w:val="28"/>
        </w:rPr>
        <w:t>Archivo Histórico</w:t>
      </w:r>
    </w:p>
    <w:p w:rsidR="00753FF9" w:rsidRPr="002B7BC2" w:rsidRDefault="00753FF9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Lugar donde se resguardan los documentos en relación a la Historia, fundación, etc., del municipio.</w:t>
      </w:r>
    </w:p>
    <w:p w:rsidR="00753FF9" w:rsidRDefault="00753FF9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Se ofrece información a toda persona que lo solicita en relación a los documentos que se encuentran resguardados en este archivo, previamente con  la autorización de las autoridades correspondientes.</w:t>
      </w:r>
    </w:p>
    <w:p w:rsidR="00832186" w:rsidRPr="002B7BC2" w:rsidRDefault="00753FF9" w:rsidP="006804B6">
      <w:pPr>
        <w:rPr>
          <w:rFonts w:ascii="Calibri" w:hAnsi="Calibri" w:cs="Arial"/>
          <w:sz w:val="28"/>
          <w:szCs w:val="28"/>
        </w:rPr>
      </w:pPr>
      <w:r w:rsidRPr="002B7BC2">
        <w:rPr>
          <w:rFonts w:ascii="Calibri" w:hAnsi="Calibri" w:cs="Arial"/>
          <w:sz w:val="28"/>
          <w:szCs w:val="28"/>
        </w:rPr>
        <w:t>Dirección de Deportes</w:t>
      </w:r>
    </w:p>
    <w:p w:rsidR="00753FF9" w:rsidRPr="002B7BC2" w:rsidRDefault="00753FF9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Atletismo (Selectivo regional rumbo a la Olimpiada Nacional), (Selectivo Estatal rumbo a Olimpiada Nacional) Regional de Atletismo rumbo a Olimpiada Nuevo León</w:t>
      </w:r>
      <w:r w:rsidR="007A022B" w:rsidRPr="002B7BC2">
        <w:rPr>
          <w:rFonts w:ascii="Calibri" w:hAnsi="Calibri" w:cs="Arial"/>
        </w:rPr>
        <w:t>.</w:t>
      </w:r>
    </w:p>
    <w:p w:rsidR="007A022B" w:rsidRPr="002B7BC2" w:rsidRDefault="007A022B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Basquetbol escuela municipal tiene un horario de lunes a viernes de 4:30 a 6:00 p.m. en el Gimnasio “La Fortaleza”, se realizan torneos de varonil los miércoles y femenil lo sábados.</w:t>
      </w:r>
    </w:p>
    <w:p w:rsidR="007A022B" w:rsidRPr="002B7BC2" w:rsidRDefault="007A022B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Box la escuela municipal hace un selectivo rumbo a la Olimpiada Nuevo León.</w:t>
      </w:r>
    </w:p>
    <w:p w:rsidR="007A022B" w:rsidRPr="002B7BC2" w:rsidRDefault="007A022B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Futbol Soccer se cuenta con cancha profesional con 15 equipos de primera fuerza  y 16 de segunda fuerza con un aproximado de 700 deportistas, torneo de futbol categoría libre en la Unidad Deportiva </w:t>
      </w:r>
      <w:proofErr w:type="spellStart"/>
      <w:r w:rsidRPr="002B7BC2">
        <w:rPr>
          <w:rFonts w:ascii="Calibri" w:hAnsi="Calibri" w:cs="Arial"/>
        </w:rPr>
        <w:t>Sertoma</w:t>
      </w:r>
      <w:proofErr w:type="spellEnd"/>
      <w:r w:rsidRPr="002B7BC2">
        <w:rPr>
          <w:rFonts w:ascii="Calibri" w:hAnsi="Calibri" w:cs="Arial"/>
        </w:rPr>
        <w:t xml:space="preserve"> y Academia de Tigres donde cuenta con niños de la generación 2006-2007 y 2008-2009 para competir en Olimpiada Nuevo León.</w:t>
      </w:r>
    </w:p>
    <w:p w:rsidR="007A022B" w:rsidRPr="002B7BC2" w:rsidRDefault="007A022B" w:rsidP="006664A6">
      <w:pPr>
        <w:jc w:val="both"/>
        <w:rPr>
          <w:rFonts w:ascii="Calibri" w:hAnsi="Calibri" w:cs="Arial"/>
        </w:rPr>
      </w:pPr>
      <w:proofErr w:type="spellStart"/>
      <w:r w:rsidRPr="002B7BC2">
        <w:rPr>
          <w:rFonts w:ascii="Calibri" w:hAnsi="Calibri" w:cs="Arial"/>
        </w:rPr>
        <w:t>Han</w:t>
      </w:r>
      <w:r w:rsidR="00244A7F">
        <w:rPr>
          <w:rFonts w:ascii="Calibri" w:hAnsi="Calibri" w:cs="Arial"/>
        </w:rPr>
        <w:t>d</w:t>
      </w:r>
      <w:r w:rsidRPr="002B7BC2">
        <w:rPr>
          <w:rFonts w:ascii="Calibri" w:hAnsi="Calibri" w:cs="Arial"/>
        </w:rPr>
        <w:t>ball</w:t>
      </w:r>
      <w:proofErr w:type="spellEnd"/>
      <w:r w:rsidRPr="002B7BC2">
        <w:rPr>
          <w:rFonts w:ascii="Calibri" w:hAnsi="Calibri" w:cs="Arial"/>
        </w:rPr>
        <w:t xml:space="preserve"> la escuela tiene entrenamientos diariamente.</w:t>
      </w:r>
    </w:p>
    <w:p w:rsidR="007A022B" w:rsidRPr="002B7BC2" w:rsidRDefault="007A022B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>Voleibol contamos con la escuela de voleibol la cual tiene entrenamiento a diario y así poder competir en Olimpiada Nuevo León.</w:t>
      </w:r>
    </w:p>
    <w:p w:rsidR="00A06CFA" w:rsidRPr="006804B6" w:rsidRDefault="006804B6" w:rsidP="006664A6">
      <w:pPr>
        <w:jc w:val="both"/>
        <w:rPr>
          <w:rFonts w:ascii="Calibri" w:hAnsi="Calibri" w:cs="Arial"/>
          <w:sz w:val="28"/>
          <w:szCs w:val="28"/>
        </w:rPr>
      </w:pPr>
      <w:r w:rsidRPr="006804B6">
        <w:rPr>
          <w:rFonts w:ascii="Calibri" w:hAnsi="Calibri" w:cs="Arial"/>
          <w:sz w:val="28"/>
          <w:szCs w:val="28"/>
        </w:rPr>
        <w:t>Secretaría de Obras Públicas</w:t>
      </w:r>
    </w:p>
    <w:p w:rsidR="006804B6" w:rsidRPr="002B7BC2" w:rsidRDefault="006804B6" w:rsidP="006664A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Rotura de calle para la introducción de servicios de agua potable y/o drenaje sanitario, apoyo con mano de obra en el programa de banquetas, reportes para la reparación de baches y emparejamiento de calles que lo requieran, reporte de reparación de alumbrado público, parques, plazas y edificios municipales.</w:t>
      </w:r>
    </w:p>
    <w:p w:rsidR="00C6294A" w:rsidRPr="002B7BC2" w:rsidRDefault="002E1D38" w:rsidP="006664A6">
      <w:pPr>
        <w:jc w:val="both"/>
        <w:rPr>
          <w:rFonts w:ascii="Calibri" w:hAnsi="Calibri" w:cs="Arial"/>
        </w:rPr>
      </w:pPr>
      <w:r w:rsidRPr="002B7BC2">
        <w:rPr>
          <w:rFonts w:ascii="Calibri" w:hAnsi="Calibri" w:cs="Arial"/>
        </w:rPr>
        <w:t xml:space="preserve"> </w:t>
      </w:r>
    </w:p>
    <w:p w:rsidR="004F37CF" w:rsidRPr="002B7BC2" w:rsidRDefault="004F37CF" w:rsidP="006664A6">
      <w:pPr>
        <w:jc w:val="both"/>
        <w:rPr>
          <w:rFonts w:ascii="Calibri" w:hAnsi="Calibri" w:cs="Arial"/>
        </w:rPr>
      </w:pPr>
    </w:p>
    <w:p w:rsidR="006664A6" w:rsidRPr="002B7BC2" w:rsidRDefault="006664A6" w:rsidP="006664A6">
      <w:pPr>
        <w:jc w:val="both"/>
        <w:rPr>
          <w:rFonts w:ascii="Calibri" w:hAnsi="Calibri" w:cs="Arial"/>
        </w:rPr>
      </w:pPr>
    </w:p>
    <w:p w:rsidR="006664A6" w:rsidRPr="002B7BC2" w:rsidRDefault="006664A6" w:rsidP="006664A6">
      <w:pPr>
        <w:jc w:val="both"/>
        <w:rPr>
          <w:rFonts w:ascii="Calibri" w:hAnsi="Calibri" w:cs="Arial"/>
        </w:rPr>
      </w:pPr>
    </w:p>
    <w:p w:rsidR="006664A6" w:rsidRPr="002B7BC2" w:rsidRDefault="006664A6">
      <w:pPr>
        <w:rPr>
          <w:rFonts w:ascii="Calibri" w:hAnsi="Calibri" w:cs="Arial"/>
        </w:rPr>
      </w:pPr>
    </w:p>
    <w:p w:rsidR="006664A6" w:rsidRPr="002B7BC2" w:rsidRDefault="006664A6">
      <w:pPr>
        <w:rPr>
          <w:rFonts w:ascii="Calibri" w:hAnsi="Calibri" w:cs="Arial"/>
        </w:rPr>
      </w:pPr>
    </w:p>
    <w:sectPr w:rsidR="006664A6" w:rsidRPr="002B7BC2" w:rsidSect="00832186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E"/>
    <w:rsid w:val="00096261"/>
    <w:rsid w:val="00244A7F"/>
    <w:rsid w:val="002B7BC2"/>
    <w:rsid w:val="002E1D38"/>
    <w:rsid w:val="003A1EF1"/>
    <w:rsid w:val="00427221"/>
    <w:rsid w:val="004F37CF"/>
    <w:rsid w:val="00574599"/>
    <w:rsid w:val="005774DE"/>
    <w:rsid w:val="006664A6"/>
    <w:rsid w:val="006804B6"/>
    <w:rsid w:val="00753FF9"/>
    <w:rsid w:val="007A022B"/>
    <w:rsid w:val="007F216E"/>
    <w:rsid w:val="00832186"/>
    <w:rsid w:val="00A06CFA"/>
    <w:rsid w:val="00C6294A"/>
    <w:rsid w:val="00CE506F"/>
    <w:rsid w:val="00D1374C"/>
    <w:rsid w:val="00D6493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247F-F1F7-4B97-9EC4-E039A82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5</cp:revision>
  <cp:lastPrinted>2021-01-29T21:06:00Z</cp:lastPrinted>
  <dcterms:created xsi:type="dcterms:W3CDTF">2021-01-29T18:50:00Z</dcterms:created>
  <dcterms:modified xsi:type="dcterms:W3CDTF">2021-01-29T22:15:00Z</dcterms:modified>
</cp:coreProperties>
</file>